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05" w:rsidRDefault="00396F2C" w:rsidP="00396F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96F2C" w:rsidRDefault="00396F2C" w:rsidP="00396F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«Регион»</w:t>
      </w:r>
    </w:p>
    <w:p w:rsidR="00396F2C" w:rsidRDefault="00396F2C" w:rsidP="00396F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396F2C" w:rsidRDefault="00396F2C" w:rsidP="00396F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396F2C" w:rsidRDefault="00396F2C" w:rsidP="00396F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________________А.Е. Лисовский</w:t>
      </w:r>
    </w:p>
    <w:p w:rsidR="00396F2C" w:rsidRDefault="00396F2C" w:rsidP="00396F2C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</w:p>
    <w:p w:rsidR="00396F2C" w:rsidRPr="003F1A05" w:rsidRDefault="00396F2C" w:rsidP="00396F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A05" w:rsidRPr="003F1A05" w:rsidRDefault="003F1A05" w:rsidP="003F1A0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F1A05">
        <w:rPr>
          <w:rFonts w:ascii="Times New Roman" w:hAnsi="Times New Roman" w:cs="Times New Roman"/>
          <w:b/>
          <w:bCs/>
          <w:sz w:val="24"/>
          <w:szCs w:val="24"/>
        </w:rPr>
        <w:t>Условия гарантийного обслуживания оборудования</w:t>
      </w:r>
    </w:p>
    <w:p w:rsidR="003F1A05" w:rsidRPr="003F1A05" w:rsidRDefault="003F1A05" w:rsidP="003F1A0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F1A05" w:rsidRPr="003F1A05" w:rsidRDefault="003F1A05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F1A05">
        <w:rPr>
          <w:rFonts w:ascii="Times New Roman" w:hAnsi="Times New Roman" w:cs="Times New Roman"/>
          <w:sz w:val="24"/>
          <w:szCs w:val="24"/>
        </w:rPr>
        <w:t>1. Гарантийные сроки на Оборудование устанавливаются в стандартах и технических условиях.</w:t>
      </w:r>
    </w:p>
    <w:p w:rsidR="003F1A05" w:rsidRPr="003F1A05" w:rsidRDefault="003F1A05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F1A05">
        <w:rPr>
          <w:rFonts w:ascii="Times New Roman" w:hAnsi="Times New Roman" w:cs="Times New Roman"/>
          <w:sz w:val="24"/>
          <w:szCs w:val="24"/>
        </w:rPr>
        <w:t>Если в стандартах или технических условиях гарантийные сроки не установлены, они устанавливаются в Спецификации (Приложение к Договору</w:t>
      </w:r>
      <w:r w:rsidR="00396F2C"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Pr="003F1A05">
        <w:rPr>
          <w:rFonts w:ascii="Times New Roman" w:hAnsi="Times New Roman" w:cs="Times New Roman"/>
          <w:sz w:val="24"/>
          <w:szCs w:val="24"/>
        </w:rPr>
        <w:t>).</w:t>
      </w:r>
    </w:p>
    <w:p w:rsidR="003F1A05" w:rsidRPr="003F1A05" w:rsidRDefault="00396F2C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1A05" w:rsidRPr="003F1A05">
        <w:rPr>
          <w:rFonts w:ascii="Times New Roman" w:hAnsi="Times New Roman" w:cs="Times New Roman"/>
          <w:sz w:val="24"/>
          <w:szCs w:val="24"/>
        </w:rPr>
        <w:t>. Изготовител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F1A05" w:rsidRPr="003F1A05">
        <w:rPr>
          <w:rFonts w:ascii="Times New Roman" w:hAnsi="Times New Roman" w:cs="Times New Roman"/>
          <w:sz w:val="24"/>
          <w:szCs w:val="24"/>
        </w:rPr>
        <w:t xml:space="preserve"> гарантирует качество Оборудования в целом, включая составные части и комплектующие изделия.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изделие, если иное не предусмотрено стандартом или техническими условиями на основное изделие.</w:t>
      </w:r>
    </w:p>
    <w:p w:rsidR="003F1A05" w:rsidRPr="003F1A05" w:rsidRDefault="00396F2C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1A05" w:rsidRPr="003F1A05">
        <w:rPr>
          <w:rFonts w:ascii="Times New Roman" w:hAnsi="Times New Roman" w:cs="Times New Roman"/>
          <w:sz w:val="24"/>
          <w:szCs w:val="24"/>
        </w:rPr>
        <w:t>. Гарантийный срок эксплуатации исчисляется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1A05" w:rsidRPr="003F1A05">
        <w:rPr>
          <w:rFonts w:ascii="Times New Roman" w:hAnsi="Times New Roman" w:cs="Times New Roman"/>
          <w:sz w:val="24"/>
          <w:szCs w:val="24"/>
        </w:rPr>
        <w:t xml:space="preserve"> дня </w:t>
      </w:r>
      <w:r>
        <w:rPr>
          <w:rFonts w:ascii="Times New Roman" w:hAnsi="Times New Roman" w:cs="Times New Roman"/>
          <w:sz w:val="24"/>
          <w:szCs w:val="24"/>
        </w:rPr>
        <w:t>передачи Оборудования Покупателю и действует при условии эксплуатации Оборудования в строгом соответствии с техническим паспортом</w:t>
      </w:r>
      <w:r w:rsidR="003F1A05" w:rsidRPr="003F1A05">
        <w:rPr>
          <w:rFonts w:ascii="Times New Roman" w:hAnsi="Times New Roman" w:cs="Times New Roman"/>
          <w:sz w:val="24"/>
          <w:szCs w:val="24"/>
        </w:rPr>
        <w:t>.</w:t>
      </w:r>
    </w:p>
    <w:p w:rsidR="003F1A05" w:rsidRDefault="00396F2C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1A05" w:rsidRPr="003F1A05">
        <w:rPr>
          <w:rFonts w:ascii="Times New Roman" w:hAnsi="Times New Roman" w:cs="Times New Roman"/>
          <w:sz w:val="24"/>
          <w:szCs w:val="24"/>
        </w:rPr>
        <w:t>. Гарантийное обслуживание включает в себя бесплатное устранение заводских дефектов</w:t>
      </w:r>
      <w:r w:rsidR="00A622E8">
        <w:rPr>
          <w:rFonts w:ascii="Times New Roman" w:hAnsi="Times New Roman" w:cs="Times New Roman"/>
          <w:sz w:val="24"/>
          <w:szCs w:val="24"/>
        </w:rPr>
        <w:t>, возникших</w:t>
      </w:r>
      <w:r w:rsidR="00DE0AC6">
        <w:rPr>
          <w:rFonts w:ascii="Times New Roman" w:hAnsi="Times New Roman" w:cs="Times New Roman"/>
          <w:sz w:val="24"/>
          <w:szCs w:val="24"/>
        </w:rPr>
        <w:t xml:space="preserve"> по вине производителя.</w:t>
      </w:r>
    </w:p>
    <w:p w:rsidR="003F1A05" w:rsidRPr="003F1A05" w:rsidRDefault="00A622E8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F1A05" w:rsidRPr="003F1A05">
        <w:rPr>
          <w:rFonts w:ascii="Times New Roman" w:hAnsi="Times New Roman" w:cs="Times New Roman"/>
          <w:sz w:val="24"/>
          <w:szCs w:val="24"/>
        </w:rPr>
        <w:t xml:space="preserve">За счет Покупателя и по расценкам </w:t>
      </w:r>
      <w:r>
        <w:rPr>
          <w:rFonts w:ascii="Times New Roman" w:hAnsi="Times New Roman" w:cs="Times New Roman"/>
          <w:sz w:val="24"/>
          <w:szCs w:val="24"/>
        </w:rPr>
        <w:t>производителя</w:t>
      </w:r>
      <w:r w:rsidR="003F1A05" w:rsidRPr="003F1A05">
        <w:rPr>
          <w:rFonts w:ascii="Times New Roman" w:hAnsi="Times New Roman" w:cs="Times New Roman"/>
          <w:sz w:val="24"/>
          <w:szCs w:val="24"/>
        </w:rPr>
        <w:t xml:space="preserve"> производится устранение дефектов, связанных:</w:t>
      </w:r>
    </w:p>
    <w:p w:rsidR="003F1A05" w:rsidRPr="003F1A05" w:rsidRDefault="003F1A05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F1A05">
        <w:rPr>
          <w:rFonts w:ascii="Times New Roman" w:hAnsi="Times New Roman" w:cs="Times New Roman"/>
          <w:sz w:val="24"/>
          <w:szCs w:val="24"/>
        </w:rPr>
        <w:t>- с неправильной транспортировкой</w:t>
      </w:r>
      <w:r w:rsidR="00A622E8">
        <w:rPr>
          <w:rFonts w:ascii="Times New Roman" w:hAnsi="Times New Roman" w:cs="Times New Roman"/>
          <w:sz w:val="24"/>
          <w:szCs w:val="24"/>
        </w:rPr>
        <w:t xml:space="preserve"> и несоответствующих условий хранения</w:t>
      </w:r>
      <w:r w:rsidRPr="003F1A05">
        <w:rPr>
          <w:rFonts w:ascii="Times New Roman" w:hAnsi="Times New Roman" w:cs="Times New Roman"/>
          <w:sz w:val="24"/>
          <w:szCs w:val="24"/>
        </w:rPr>
        <w:t>;</w:t>
      </w:r>
    </w:p>
    <w:p w:rsidR="003F1A05" w:rsidRPr="003F1A05" w:rsidRDefault="003F1A05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F1A05">
        <w:rPr>
          <w:rFonts w:ascii="Times New Roman" w:hAnsi="Times New Roman" w:cs="Times New Roman"/>
          <w:sz w:val="24"/>
          <w:szCs w:val="24"/>
        </w:rPr>
        <w:t xml:space="preserve">- использованием расходных материалов, приобретенных не у </w:t>
      </w:r>
      <w:r w:rsidR="00A622E8">
        <w:rPr>
          <w:rFonts w:ascii="Times New Roman" w:hAnsi="Times New Roman" w:cs="Times New Roman"/>
          <w:sz w:val="24"/>
          <w:szCs w:val="24"/>
        </w:rPr>
        <w:t>производителя</w:t>
      </w:r>
      <w:r w:rsidRPr="003F1A05">
        <w:rPr>
          <w:rFonts w:ascii="Times New Roman" w:hAnsi="Times New Roman" w:cs="Times New Roman"/>
          <w:sz w:val="24"/>
          <w:szCs w:val="24"/>
        </w:rPr>
        <w:t>;</w:t>
      </w:r>
    </w:p>
    <w:p w:rsidR="003F1A05" w:rsidRPr="003F1A05" w:rsidRDefault="003F1A05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F1A05">
        <w:rPr>
          <w:rFonts w:ascii="Times New Roman" w:hAnsi="Times New Roman" w:cs="Times New Roman"/>
          <w:sz w:val="24"/>
          <w:szCs w:val="24"/>
        </w:rPr>
        <w:t>- воздействием непреодолимой силы на Оборудование;</w:t>
      </w:r>
    </w:p>
    <w:p w:rsidR="003F1A05" w:rsidRPr="003F1A05" w:rsidRDefault="003F1A05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F1A05">
        <w:rPr>
          <w:rFonts w:ascii="Times New Roman" w:hAnsi="Times New Roman" w:cs="Times New Roman"/>
          <w:sz w:val="24"/>
          <w:szCs w:val="24"/>
        </w:rPr>
        <w:t>- нарушением правил использования Оборудования;</w:t>
      </w:r>
    </w:p>
    <w:p w:rsidR="003F1A05" w:rsidRDefault="003F1A05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F1A05">
        <w:rPr>
          <w:rFonts w:ascii="Times New Roman" w:hAnsi="Times New Roman" w:cs="Times New Roman"/>
          <w:sz w:val="24"/>
          <w:szCs w:val="24"/>
        </w:rPr>
        <w:t>- допуском к использованию Оборудования некомпетентных лиц.</w:t>
      </w:r>
    </w:p>
    <w:p w:rsidR="005E1C7F" w:rsidRDefault="005E1C7F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 время эксплуатации Оборудования необходимо производить периодическое техобслуживание в соответствии с рекомендациями производителя. </w:t>
      </w:r>
    </w:p>
    <w:p w:rsidR="005E1C7F" w:rsidRPr="003F1A05" w:rsidRDefault="005E1C7F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C7F">
        <w:rPr>
          <w:rFonts w:ascii="Times New Roman" w:hAnsi="Times New Roman" w:cs="Times New Roman"/>
          <w:sz w:val="24"/>
          <w:szCs w:val="24"/>
        </w:rPr>
        <w:t>Расходы, связанные с периодическим техническим осмотром, очисткой, регулировкой не покрываются гарантией.</w:t>
      </w:r>
    </w:p>
    <w:p w:rsidR="003F1A05" w:rsidRPr="003F1A05" w:rsidRDefault="005E1C7F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1A05" w:rsidRPr="003F1A05">
        <w:rPr>
          <w:rFonts w:ascii="Times New Roman" w:hAnsi="Times New Roman" w:cs="Times New Roman"/>
          <w:sz w:val="24"/>
          <w:szCs w:val="24"/>
        </w:rPr>
        <w:t>. Гарантийные обязательства теряют свою силу, если:</w:t>
      </w:r>
    </w:p>
    <w:p w:rsidR="003F1A05" w:rsidRPr="003F1A05" w:rsidRDefault="003F1A05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F1A05">
        <w:rPr>
          <w:rFonts w:ascii="Times New Roman" w:hAnsi="Times New Roman" w:cs="Times New Roman"/>
          <w:sz w:val="24"/>
          <w:szCs w:val="24"/>
        </w:rPr>
        <w:t>- ремонтные работы были проведены персоналом, не уполномоченным на это;</w:t>
      </w:r>
    </w:p>
    <w:p w:rsidR="003F1A05" w:rsidRPr="003F1A05" w:rsidRDefault="003F1A05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F1A05">
        <w:rPr>
          <w:rFonts w:ascii="Times New Roman" w:hAnsi="Times New Roman" w:cs="Times New Roman"/>
          <w:sz w:val="24"/>
          <w:szCs w:val="24"/>
        </w:rPr>
        <w:t xml:space="preserve">- нарушена сохранность заводских пломб на Оборудовании или пломб, установленных </w:t>
      </w:r>
      <w:r w:rsidR="005E1C7F">
        <w:rPr>
          <w:rFonts w:ascii="Times New Roman" w:hAnsi="Times New Roman" w:cs="Times New Roman"/>
          <w:sz w:val="24"/>
          <w:szCs w:val="24"/>
        </w:rPr>
        <w:t>производителем</w:t>
      </w:r>
      <w:r w:rsidRPr="003F1A05">
        <w:rPr>
          <w:rFonts w:ascii="Times New Roman" w:hAnsi="Times New Roman" w:cs="Times New Roman"/>
          <w:sz w:val="24"/>
          <w:szCs w:val="24"/>
        </w:rPr>
        <w:t>;</w:t>
      </w:r>
    </w:p>
    <w:p w:rsidR="003F1A05" w:rsidRPr="003F1A05" w:rsidRDefault="003F1A05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F1A05">
        <w:rPr>
          <w:rFonts w:ascii="Times New Roman" w:hAnsi="Times New Roman" w:cs="Times New Roman"/>
          <w:sz w:val="24"/>
          <w:szCs w:val="24"/>
        </w:rPr>
        <w:t>- утрачена техническая документация на Оборудование;</w:t>
      </w:r>
    </w:p>
    <w:p w:rsidR="003F1A05" w:rsidRDefault="003F1A05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F1A05">
        <w:rPr>
          <w:rFonts w:ascii="Times New Roman" w:hAnsi="Times New Roman" w:cs="Times New Roman"/>
          <w:sz w:val="24"/>
          <w:szCs w:val="24"/>
        </w:rPr>
        <w:t>- Оборудование эксплуатировалось с нарушением технических регламентов.</w:t>
      </w:r>
    </w:p>
    <w:p w:rsidR="00DE0AC6" w:rsidRPr="003F1A05" w:rsidRDefault="00DE0AC6" w:rsidP="003F1A0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Производитель не несет ответственности за возможные расходы, связанные с монтажом и демонтажем Оборудования.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условиях не дает право на возмещение убытков, связанных с использованием или невозможностью использования купленного Оборудования.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A05" w:rsidRPr="003F1A05" w:rsidRDefault="003F1A05" w:rsidP="003F1A0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6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3"/>
        <w:gridCol w:w="340"/>
        <w:gridCol w:w="4365"/>
      </w:tblGrid>
      <w:tr w:rsidR="003F1A05" w:rsidRPr="003F1A05" w:rsidTr="005E1C7F"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3F1A05" w:rsidRPr="003F1A05" w:rsidRDefault="003F1A05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1A05" w:rsidRPr="003F1A05" w:rsidRDefault="003F1A0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F1A05" w:rsidRPr="003F1A05" w:rsidRDefault="003F1A05">
            <w:pPr>
              <w:pStyle w:val="ConsDTNormal"/>
              <w:autoSpaceDE/>
              <w:jc w:val="left"/>
            </w:pPr>
          </w:p>
        </w:tc>
      </w:tr>
      <w:tr w:rsidR="003F1A05" w:rsidRPr="003F1A05" w:rsidTr="005E1C7F"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3F1A05" w:rsidRPr="003F1A05" w:rsidRDefault="003F1A05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1A05" w:rsidRPr="003F1A05" w:rsidRDefault="003F1A0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F1A05" w:rsidRPr="003F1A05" w:rsidRDefault="003F1A05">
            <w:pPr>
              <w:pStyle w:val="ConsDTNormal"/>
              <w:autoSpaceDE/>
              <w:jc w:val="left"/>
            </w:pPr>
          </w:p>
        </w:tc>
      </w:tr>
    </w:tbl>
    <w:p w:rsidR="00D87A3B" w:rsidRPr="003F1A05" w:rsidRDefault="00D87A3B" w:rsidP="003F1A05">
      <w:pPr>
        <w:rPr>
          <w:szCs w:val="24"/>
        </w:rPr>
      </w:pPr>
    </w:p>
    <w:sectPr w:rsidR="00D87A3B" w:rsidRPr="003F1A05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BD" w:rsidRDefault="00DD44BD" w:rsidP="00432B35">
      <w:pPr>
        <w:spacing w:after="0" w:line="240" w:lineRule="auto"/>
      </w:pPr>
      <w:r>
        <w:separator/>
      </w:r>
    </w:p>
  </w:endnote>
  <w:endnote w:type="continuationSeparator" w:id="0">
    <w:p w:rsidR="00DD44BD" w:rsidRDefault="00DD44BD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BD" w:rsidRDefault="00DD44BD" w:rsidP="00432B35">
      <w:pPr>
        <w:spacing w:after="0" w:line="240" w:lineRule="auto"/>
      </w:pPr>
      <w:r>
        <w:separator/>
      </w:r>
    </w:p>
  </w:footnote>
  <w:footnote w:type="continuationSeparator" w:id="0">
    <w:p w:rsidR="00DD44BD" w:rsidRDefault="00DD44BD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83861"/>
    <w:rsid w:val="000A1097"/>
    <w:rsid w:val="000C29A7"/>
    <w:rsid w:val="00111A54"/>
    <w:rsid w:val="00150BBB"/>
    <w:rsid w:val="001660BA"/>
    <w:rsid w:val="002364EA"/>
    <w:rsid w:val="00253566"/>
    <w:rsid w:val="002557A5"/>
    <w:rsid w:val="002D40E8"/>
    <w:rsid w:val="00396F2C"/>
    <w:rsid w:val="003F1A05"/>
    <w:rsid w:val="004139D0"/>
    <w:rsid w:val="00420A15"/>
    <w:rsid w:val="00432B35"/>
    <w:rsid w:val="004E3D69"/>
    <w:rsid w:val="0050098B"/>
    <w:rsid w:val="00556512"/>
    <w:rsid w:val="00577652"/>
    <w:rsid w:val="005E1C7F"/>
    <w:rsid w:val="00627217"/>
    <w:rsid w:val="0067727C"/>
    <w:rsid w:val="006B40E0"/>
    <w:rsid w:val="00721CCD"/>
    <w:rsid w:val="007D0916"/>
    <w:rsid w:val="007D184F"/>
    <w:rsid w:val="007F1168"/>
    <w:rsid w:val="008017D9"/>
    <w:rsid w:val="00867367"/>
    <w:rsid w:val="008C16D3"/>
    <w:rsid w:val="009345DE"/>
    <w:rsid w:val="00964D67"/>
    <w:rsid w:val="009666A0"/>
    <w:rsid w:val="00A06242"/>
    <w:rsid w:val="00A622E8"/>
    <w:rsid w:val="00A72EE2"/>
    <w:rsid w:val="00AD1A29"/>
    <w:rsid w:val="00AD3778"/>
    <w:rsid w:val="00AE0DC3"/>
    <w:rsid w:val="00C058C1"/>
    <w:rsid w:val="00C1077D"/>
    <w:rsid w:val="00CE4726"/>
    <w:rsid w:val="00D06BB8"/>
    <w:rsid w:val="00D655AC"/>
    <w:rsid w:val="00D87A3B"/>
    <w:rsid w:val="00DD44BD"/>
    <w:rsid w:val="00DE0AC6"/>
    <w:rsid w:val="00DE5ED5"/>
    <w:rsid w:val="00E2253B"/>
    <w:rsid w:val="00EC495E"/>
    <w:rsid w:val="00EC5D9D"/>
    <w:rsid w:val="00F5699B"/>
    <w:rsid w:val="00F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C16D3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C16D3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Е.А.Прошин</cp:lastModifiedBy>
  <cp:revision>3</cp:revision>
  <dcterms:created xsi:type="dcterms:W3CDTF">2023-03-29T06:42:00Z</dcterms:created>
  <dcterms:modified xsi:type="dcterms:W3CDTF">2023-03-29T06:48:00Z</dcterms:modified>
</cp:coreProperties>
</file>